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9F8" w:rsidRDefault="007D29F8" w:rsidP="007D29F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222222"/>
        </w:rPr>
      </w:pPr>
      <w:r>
        <w:rPr>
          <w:rFonts w:ascii="Tahoma" w:hAnsi="Tahoma" w:cs="Tahoma"/>
          <w:color w:val="222222"/>
        </w:rPr>
        <w:t xml:space="preserve">В </w:t>
      </w:r>
      <w:proofErr w:type="gramStart"/>
      <w:r>
        <w:rPr>
          <w:rFonts w:ascii="Tahoma" w:hAnsi="Tahoma" w:cs="Tahoma"/>
          <w:color w:val="222222"/>
        </w:rPr>
        <w:t>репертуар  хора</w:t>
      </w:r>
      <w:proofErr w:type="gramEnd"/>
      <w:r>
        <w:rPr>
          <w:rFonts w:ascii="Tahoma" w:hAnsi="Tahoma" w:cs="Tahoma"/>
          <w:color w:val="222222"/>
        </w:rPr>
        <w:t xml:space="preserve"> входят произведения не только именитых  поэтов и композиторов России, но и  достаточно известных авторов и композиторов  нашего района: Василия Попова,  Виктора </w:t>
      </w:r>
      <w:proofErr w:type="spellStart"/>
      <w:r>
        <w:rPr>
          <w:rFonts w:ascii="Tahoma" w:hAnsi="Tahoma" w:cs="Tahoma"/>
          <w:color w:val="222222"/>
        </w:rPr>
        <w:t>Завидова</w:t>
      </w:r>
      <w:proofErr w:type="spellEnd"/>
      <w:r>
        <w:rPr>
          <w:rFonts w:ascii="Tahoma" w:hAnsi="Tahoma" w:cs="Tahoma"/>
          <w:color w:val="222222"/>
        </w:rPr>
        <w:t xml:space="preserve">, Александра Никитченко и Александра Дмитриева, Юрия Некипелова. </w:t>
      </w:r>
      <w:proofErr w:type="gramStart"/>
      <w:r>
        <w:rPr>
          <w:rFonts w:ascii="Tahoma" w:hAnsi="Tahoma" w:cs="Tahoma"/>
          <w:color w:val="222222"/>
        </w:rPr>
        <w:t>Это  песни</w:t>
      </w:r>
      <w:proofErr w:type="gramEnd"/>
      <w:r>
        <w:rPr>
          <w:rFonts w:ascii="Tahoma" w:hAnsi="Tahoma" w:cs="Tahoma"/>
          <w:color w:val="222222"/>
        </w:rPr>
        <w:t xml:space="preserve"> о Волге, о родимом крае, особенно актуальна тема любви.</w:t>
      </w:r>
    </w:p>
    <w:p w:rsidR="007D29F8" w:rsidRDefault="007D29F8" w:rsidP="007D29F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222222"/>
        </w:rPr>
      </w:pPr>
      <w:r>
        <w:rPr>
          <w:rFonts w:ascii="Tahoma" w:hAnsi="Tahoma" w:cs="Tahoma"/>
          <w:color w:val="222222"/>
        </w:rPr>
        <w:t xml:space="preserve">Подбираются музыкальные произведения руководителем. О нем хочется рассказать подробнее. Это удивительно – </w:t>
      </w:r>
      <w:proofErr w:type="gramStart"/>
      <w:r>
        <w:rPr>
          <w:rFonts w:ascii="Tahoma" w:hAnsi="Tahoma" w:cs="Tahoma"/>
          <w:color w:val="222222"/>
        </w:rPr>
        <w:t>талантливый  и</w:t>
      </w:r>
      <w:proofErr w:type="gramEnd"/>
      <w:r>
        <w:rPr>
          <w:rFonts w:ascii="Tahoma" w:hAnsi="Tahoma" w:cs="Tahoma"/>
          <w:color w:val="222222"/>
        </w:rPr>
        <w:t xml:space="preserve"> трудолюбивый человек, с большой буквы!</w:t>
      </w:r>
    </w:p>
    <w:p w:rsidR="007D29F8" w:rsidRDefault="007D29F8" w:rsidP="007D29F8">
      <w:pPr>
        <w:pStyle w:val="a3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B3042"/>
        </w:rPr>
      </w:pPr>
      <w:r>
        <w:rPr>
          <w:rFonts w:ascii="Segoe UI" w:hAnsi="Segoe UI" w:cs="Segoe UI"/>
          <w:color w:val="2B3042"/>
        </w:rPr>
        <w:t>Хор «Околица» - это очень сплочённый и дружный коллектив, где каждого нового участника встречают с большой радостью. </w:t>
      </w:r>
    </w:p>
    <w:p w:rsidR="007D29F8" w:rsidRDefault="007D29F8" w:rsidP="007D29F8">
      <w:pPr>
        <w:pStyle w:val="a3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B3042"/>
        </w:rPr>
      </w:pPr>
      <w:r>
        <w:rPr>
          <w:rFonts w:ascii="Segoe UI" w:hAnsi="Segoe UI" w:cs="Segoe UI"/>
          <w:color w:val="2B3042"/>
        </w:rPr>
        <w:t xml:space="preserve">Хор способствует выявлению новых исполнителей, совершенствованию мастерства, популяризации </w:t>
      </w:r>
      <w:proofErr w:type="gramStart"/>
      <w:r>
        <w:rPr>
          <w:rFonts w:ascii="Segoe UI" w:hAnsi="Segoe UI" w:cs="Segoe UI"/>
          <w:color w:val="2B3042"/>
        </w:rPr>
        <w:t>народной  и</w:t>
      </w:r>
      <w:proofErr w:type="gramEnd"/>
      <w:r>
        <w:rPr>
          <w:rFonts w:ascii="Segoe UI" w:hAnsi="Segoe UI" w:cs="Segoe UI"/>
          <w:color w:val="2B3042"/>
        </w:rPr>
        <w:t xml:space="preserve"> казачьей  песни. Умелое руководство позволяет коллективу исполнять песни, как под музыкальное сопровождение, так и </w:t>
      </w:r>
      <w:proofErr w:type="spellStart"/>
      <w:r>
        <w:rPr>
          <w:rFonts w:ascii="Segoe UI" w:hAnsi="Segoe UI" w:cs="Segoe UI"/>
          <w:color w:val="2B3042"/>
        </w:rPr>
        <w:t>accapella</w:t>
      </w:r>
      <w:proofErr w:type="spellEnd"/>
      <w:r>
        <w:rPr>
          <w:rFonts w:ascii="Segoe UI" w:hAnsi="Segoe UI" w:cs="Segoe UI"/>
          <w:color w:val="2B3042"/>
        </w:rPr>
        <w:t xml:space="preserve">. В коллективе занимаются активные, инициативные люди, которые любят народное </w:t>
      </w:r>
      <w:proofErr w:type="gramStart"/>
      <w:r>
        <w:rPr>
          <w:rFonts w:ascii="Segoe UI" w:hAnsi="Segoe UI" w:cs="Segoe UI"/>
          <w:color w:val="2B3042"/>
        </w:rPr>
        <w:t>музыкальное ,</w:t>
      </w:r>
      <w:proofErr w:type="gramEnd"/>
      <w:r>
        <w:rPr>
          <w:rFonts w:ascii="Segoe UI" w:hAnsi="Segoe UI" w:cs="Segoe UI"/>
          <w:color w:val="2B3042"/>
        </w:rPr>
        <w:t xml:space="preserve"> хоровое пение. В хоре они отдыхают душой. В их репертуаре более 200 песен, который разнообразен, постоянно обновляется и тщательно отрабатывается. Особое место занимает тема патриотизма.</w:t>
      </w:r>
    </w:p>
    <w:p w:rsidR="007D29F8" w:rsidRDefault="007D29F8" w:rsidP="007D29F8">
      <w:pPr>
        <w:pStyle w:val="a3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B3042"/>
        </w:rPr>
      </w:pPr>
      <w:r>
        <w:rPr>
          <w:rFonts w:ascii="Segoe UI" w:hAnsi="Segoe UI" w:cs="Segoe UI"/>
          <w:color w:val="2B3042"/>
        </w:rPr>
        <w:t>На сегодняшний день хор «Околица» районного Дома культуры живёт полноценной творческой жизнью и радует зрителей своими выступлениями.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СЦЕНАРИЙ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праздничного концерта, посвящённого 70 – </w:t>
      </w:r>
      <w:proofErr w:type="spellStart"/>
      <w:r>
        <w:rPr>
          <w:rFonts w:ascii="Times New Roman" w:hAnsi="Times New Roman" w:cs="Times New Roman"/>
          <w:sz w:val="36"/>
          <w:szCs w:val="36"/>
        </w:rPr>
        <w:t>летию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Земетчинского русского народного хора.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Дата проведения – 15.12.2023г.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Время проведения – 14 – 00 час.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Место проведения – РДК.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1Ведущая. Добрый день, дорогие друзья!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 Ведущая. Здравствуйте!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1 Ведущая. Мы рады приветствовать вас в этом зале, где собрались истинные любители художественного творчества. 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Вместе :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Земетчинскому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хору – 70 лет.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1 Ведущая. За 70 лет творческой истории народный хор украшал не только концерты посёлка, коллектив постоянный участник многих мероприятий, организованных РДК, выездных концертов по району и областных мероприятий. 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 Ведущая. Народный хоровой коллектив в Земетчине существует с 1953 года. У его истоков стоял – Заслуженный работник культуры РФ, замечательный музыкант и хормейстер Евгений Григорьевич Архаров.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 Ведущая. Евгений Григорьевич внёс огромный вклад в развитие хорового и песенного искусства и пропаганды хоровой музыки, музыкально – эстетического воспитания молодёжи, повышения исполнительского мастерства.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 сути, дело Евгения Григорьевича – это целая эпоха в музыкальной жизни района.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2 Ведущая. Евгений Григорьевич является самодеятельным композитором, он написал много песен на слова участников хора, Пензенских поэтов – Владимира </w:t>
      </w:r>
      <w:proofErr w:type="spellStart"/>
      <w:r>
        <w:rPr>
          <w:rFonts w:ascii="Times New Roman" w:hAnsi="Times New Roman" w:cs="Times New Roman"/>
          <w:sz w:val="36"/>
          <w:szCs w:val="36"/>
        </w:rPr>
        <w:t>Застрожного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Льва </w:t>
      </w:r>
      <w:proofErr w:type="spellStart"/>
      <w:r>
        <w:rPr>
          <w:rFonts w:ascii="Times New Roman" w:hAnsi="Times New Roman" w:cs="Times New Roman"/>
          <w:sz w:val="36"/>
          <w:szCs w:val="36"/>
        </w:rPr>
        <w:t>Зефирова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 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1 Ведущая. В песнях воспевается красота нашей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Земетчинской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земли, край необъятных полей, щедрых на дары лесов и дубрав, людей с золотыми руками и самобытным талантом.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2 Ведущая. </w:t>
      </w:r>
      <w:r w:rsidRPr="00590734">
        <w:rPr>
          <w:rFonts w:ascii="Times New Roman" w:hAnsi="Times New Roman" w:cs="Times New Roman"/>
          <w:b/>
          <w:sz w:val="36"/>
          <w:szCs w:val="36"/>
        </w:rPr>
        <w:t>На сцене</w:t>
      </w:r>
    </w:p>
    <w:p w:rsidR="00931752" w:rsidRPr="00590734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590734">
        <w:rPr>
          <w:rFonts w:ascii="Times New Roman" w:hAnsi="Times New Roman" w:cs="Times New Roman"/>
          <w:b/>
          <w:sz w:val="36"/>
          <w:szCs w:val="36"/>
        </w:rPr>
        <w:t xml:space="preserve"> Земетчинский русский народный хор. </w:t>
      </w: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590734">
        <w:rPr>
          <w:rFonts w:ascii="Times New Roman" w:hAnsi="Times New Roman" w:cs="Times New Roman"/>
          <w:b/>
          <w:sz w:val="36"/>
          <w:szCs w:val="36"/>
        </w:rPr>
        <w:t>Руководитель – Заслуженный работник культуры Пензенской области Николай Свинухов.</w:t>
      </w: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«Край наш Земетчинский».</w:t>
      </w: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Солист Евгений Фомин.</w:t>
      </w: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(3 концертных номера)</w:t>
      </w: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1 Ведущая. На сцене </w:t>
      </w: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Глава Земетчинского района </w:t>
      </w: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Николай Николаевич Итальянцев.</w:t>
      </w: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(награждение).</w:t>
      </w: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 w:rsidRPr="00B306CB">
        <w:rPr>
          <w:rFonts w:ascii="Times New Roman" w:hAnsi="Times New Roman" w:cs="Times New Roman"/>
          <w:b/>
          <w:sz w:val="36"/>
          <w:szCs w:val="36"/>
        </w:rPr>
        <w:t>1Ведущая.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С годами коллектив рос и количественно и качественно. На первых же районных и областных смотрах художественной самодеятельности он получил заслуженное призвание.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 w:rsidRPr="00B306CB">
        <w:rPr>
          <w:rFonts w:ascii="Times New Roman" w:hAnsi="Times New Roman" w:cs="Times New Roman"/>
          <w:b/>
          <w:sz w:val="36"/>
          <w:szCs w:val="36"/>
        </w:rPr>
        <w:t xml:space="preserve">2 Ведущая. </w:t>
      </w:r>
      <w:r>
        <w:rPr>
          <w:rFonts w:ascii="Times New Roman" w:hAnsi="Times New Roman" w:cs="Times New Roman"/>
          <w:sz w:val="36"/>
          <w:szCs w:val="36"/>
        </w:rPr>
        <w:t>За свою историю существования коллектив неоднократно получал и подтверждал звание лауреата областных смотров художественной самодеятельности областной филармонии. Несколько раз его приглашали на областное телевидение и радио. А сколько концертов было дано по району.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 w:rsidRPr="00B306CB">
        <w:rPr>
          <w:rFonts w:ascii="Times New Roman" w:hAnsi="Times New Roman" w:cs="Times New Roman"/>
          <w:b/>
          <w:sz w:val="36"/>
          <w:szCs w:val="36"/>
        </w:rPr>
        <w:t>1 Ведущая.</w:t>
      </w:r>
      <w:r>
        <w:rPr>
          <w:rFonts w:ascii="Times New Roman" w:hAnsi="Times New Roman" w:cs="Times New Roman"/>
          <w:sz w:val="36"/>
          <w:szCs w:val="36"/>
        </w:rPr>
        <w:t xml:space="preserve"> В 1970 году хор получил высокое звание «народный», которое он достойно носит до </w:t>
      </w:r>
      <w:proofErr w:type="gramStart"/>
      <w:r>
        <w:rPr>
          <w:rFonts w:ascii="Times New Roman" w:hAnsi="Times New Roman" w:cs="Times New Roman"/>
          <w:sz w:val="36"/>
          <w:szCs w:val="36"/>
        </w:rPr>
        <w:t>сего  дня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Песня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 w:rsidRPr="00B306CB">
        <w:rPr>
          <w:rFonts w:ascii="Times New Roman" w:hAnsi="Times New Roman" w:cs="Times New Roman"/>
          <w:b/>
          <w:sz w:val="36"/>
          <w:szCs w:val="36"/>
        </w:rPr>
        <w:t>1 Ведущая.</w:t>
      </w:r>
      <w:r>
        <w:rPr>
          <w:rFonts w:ascii="Times New Roman" w:hAnsi="Times New Roman" w:cs="Times New Roman"/>
          <w:sz w:val="36"/>
          <w:szCs w:val="36"/>
        </w:rPr>
        <w:t xml:space="preserve"> С 1987 года Евгений Григорьевич передал своё детище молодому талантливому специалисту Николаю Ивановичу </w:t>
      </w:r>
      <w:proofErr w:type="spellStart"/>
      <w:r>
        <w:rPr>
          <w:rFonts w:ascii="Times New Roman" w:hAnsi="Times New Roman" w:cs="Times New Roman"/>
          <w:sz w:val="36"/>
          <w:szCs w:val="36"/>
        </w:rPr>
        <w:t>Свинухову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опытному организатору хорового дела, любящему народную песню и русское народное творчество.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 w:rsidRPr="00182DC7">
        <w:rPr>
          <w:rFonts w:ascii="Times New Roman" w:hAnsi="Times New Roman" w:cs="Times New Roman"/>
          <w:b/>
          <w:sz w:val="36"/>
          <w:szCs w:val="36"/>
        </w:rPr>
        <w:t>2 Ведущая.</w:t>
      </w:r>
      <w:r>
        <w:rPr>
          <w:rFonts w:ascii="Times New Roman" w:hAnsi="Times New Roman" w:cs="Times New Roman"/>
          <w:sz w:val="36"/>
          <w:szCs w:val="36"/>
        </w:rPr>
        <w:t xml:space="preserve"> Благодаря его самобытному таланту музыканта, невероятной трудоспособности и творческого поиска, </w:t>
      </w:r>
      <w:r>
        <w:rPr>
          <w:rFonts w:ascii="Times New Roman" w:hAnsi="Times New Roman" w:cs="Times New Roman"/>
          <w:sz w:val="36"/>
          <w:szCs w:val="36"/>
        </w:rPr>
        <w:lastRenderedPageBreak/>
        <w:t>незаурядному организаторскому умению и опыту, и конечно, огромной любви к песенному искусству, коллектив превратился в большой смешанный хор с многоголосием и жанровой многоплановостью, который стал любим и известен не только в своём районе, но и за его пределами.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 w:rsidRPr="00182DC7">
        <w:rPr>
          <w:rFonts w:ascii="Times New Roman" w:hAnsi="Times New Roman" w:cs="Times New Roman"/>
          <w:b/>
          <w:sz w:val="36"/>
          <w:szCs w:val="36"/>
        </w:rPr>
        <w:t>1 Ведущая.</w:t>
      </w:r>
      <w:r>
        <w:rPr>
          <w:rFonts w:ascii="Times New Roman" w:hAnsi="Times New Roman" w:cs="Times New Roman"/>
          <w:sz w:val="36"/>
          <w:szCs w:val="36"/>
        </w:rPr>
        <w:t xml:space="preserve"> В 2021 году Николаю Ивановичу </w:t>
      </w:r>
      <w:proofErr w:type="spellStart"/>
      <w:r>
        <w:rPr>
          <w:rFonts w:ascii="Times New Roman" w:hAnsi="Times New Roman" w:cs="Times New Roman"/>
          <w:sz w:val="36"/>
          <w:szCs w:val="36"/>
        </w:rPr>
        <w:t>Свинухову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было присвоено почётное звание – Заслуженный работник культуры Пензенской области.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 w:rsidRPr="00957CAF">
        <w:rPr>
          <w:rFonts w:ascii="Times New Roman" w:hAnsi="Times New Roman" w:cs="Times New Roman"/>
          <w:b/>
          <w:sz w:val="36"/>
          <w:szCs w:val="36"/>
        </w:rPr>
        <w:t>2 Ведущая.</w:t>
      </w:r>
      <w:r>
        <w:rPr>
          <w:rFonts w:ascii="Times New Roman" w:hAnsi="Times New Roman" w:cs="Times New Roman"/>
          <w:sz w:val="36"/>
          <w:szCs w:val="36"/>
        </w:rPr>
        <w:t xml:space="preserve"> Давайте подарим аплодисменты нашему руководителю – Николаю Ивановичу.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(3 номера)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 w:rsidRPr="000264BA">
        <w:rPr>
          <w:rFonts w:ascii="Times New Roman" w:hAnsi="Times New Roman" w:cs="Times New Roman"/>
          <w:b/>
          <w:sz w:val="36"/>
          <w:szCs w:val="36"/>
        </w:rPr>
        <w:t>1 Ведущая.</w:t>
      </w:r>
      <w:r>
        <w:rPr>
          <w:rFonts w:ascii="Times New Roman" w:hAnsi="Times New Roman" w:cs="Times New Roman"/>
          <w:sz w:val="36"/>
          <w:szCs w:val="36"/>
        </w:rPr>
        <w:t xml:space="preserve"> За долгие годы своего существования в </w:t>
      </w:r>
      <w:proofErr w:type="gramStart"/>
      <w:r>
        <w:rPr>
          <w:rFonts w:ascii="Times New Roman" w:hAnsi="Times New Roman" w:cs="Times New Roman"/>
          <w:sz w:val="36"/>
          <w:szCs w:val="36"/>
        </w:rPr>
        <w:t>хоре  происходили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свои изменения: взлёты, падения, застой и обновления.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Приходили молодые участники и руководители хора.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Когда Евгения Григорьевича </w:t>
      </w:r>
      <w:proofErr w:type="spellStart"/>
      <w:r>
        <w:rPr>
          <w:rFonts w:ascii="Times New Roman" w:hAnsi="Times New Roman" w:cs="Times New Roman"/>
          <w:sz w:val="36"/>
          <w:szCs w:val="36"/>
        </w:rPr>
        <w:t>Архарова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пригласили организовать хор в клубе при сахарном заводе, хором стал руководить молодой талантливый преподаватель музыкальной школы Виктор Иванович Абрамов. С Виктором Ивановичем коллектив неоднократно участвовал на областных смотрах и был в числе победителей.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 w:rsidRPr="00713B43">
        <w:rPr>
          <w:rFonts w:ascii="Times New Roman" w:hAnsi="Times New Roman" w:cs="Times New Roman"/>
          <w:b/>
          <w:sz w:val="36"/>
          <w:szCs w:val="36"/>
        </w:rPr>
        <w:t>2 Ведущая.</w:t>
      </w:r>
      <w:r>
        <w:rPr>
          <w:rFonts w:ascii="Times New Roman" w:hAnsi="Times New Roman" w:cs="Times New Roman"/>
          <w:sz w:val="36"/>
          <w:szCs w:val="36"/>
        </w:rPr>
        <w:t xml:space="preserve"> Хочется вспомнить и аккомпаниаторов </w:t>
      </w:r>
      <w:proofErr w:type="gramStart"/>
      <w:r>
        <w:rPr>
          <w:rFonts w:ascii="Times New Roman" w:hAnsi="Times New Roman" w:cs="Times New Roman"/>
          <w:sz w:val="36"/>
          <w:szCs w:val="36"/>
        </w:rPr>
        <w:t>хора,  к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сожалению, рано ушедших из жизни - Валентина Константиновича </w:t>
      </w:r>
      <w:proofErr w:type="spellStart"/>
      <w:r>
        <w:rPr>
          <w:rFonts w:ascii="Times New Roman" w:hAnsi="Times New Roman" w:cs="Times New Roman"/>
          <w:sz w:val="36"/>
          <w:szCs w:val="36"/>
        </w:rPr>
        <w:t>Шуртина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и Петра Михайловича Тимохина.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Уходили и ветераны хора – Василий Александрович </w:t>
      </w:r>
      <w:proofErr w:type="spellStart"/>
      <w:r>
        <w:rPr>
          <w:rFonts w:ascii="Times New Roman" w:hAnsi="Times New Roman" w:cs="Times New Roman"/>
          <w:sz w:val="36"/>
          <w:szCs w:val="36"/>
        </w:rPr>
        <w:t>Семисчастнов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Вячеслав Иванович </w:t>
      </w:r>
      <w:proofErr w:type="spellStart"/>
      <w:r>
        <w:rPr>
          <w:rFonts w:ascii="Times New Roman" w:hAnsi="Times New Roman" w:cs="Times New Roman"/>
          <w:sz w:val="36"/>
          <w:szCs w:val="36"/>
        </w:rPr>
        <w:t>Мадонов</w:t>
      </w:r>
      <w:proofErr w:type="spellEnd"/>
      <w:r>
        <w:rPr>
          <w:rFonts w:ascii="Times New Roman" w:hAnsi="Times New Roman" w:cs="Times New Roman"/>
          <w:sz w:val="36"/>
          <w:szCs w:val="36"/>
        </w:rPr>
        <w:t>, Валентин Николаевич Иванов.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Мы сегодня с особым теплом вспоминаем о них, потому что они внесли огромный вклад в развитие хорового искусства.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Они навсегда останутся в нашей памяти.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 w:rsidRPr="00EC6B6A">
        <w:rPr>
          <w:rFonts w:ascii="Times New Roman" w:hAnsi="Times New Roman" w:cs="Times New Roman"/>
          <w:b/>
          <w:sz w:val="36"/>
          <w:szCs w:val="36"/>
        </w:rPr>
        <w:t>1 Ведущая.</w:t>
      </w:r>
      <w:r>
        <w:rPr>
          <w:rFonts w:ascii="Times New Roman" w:hAnsi="Times New Roman" w:cs="Times New Roman"/>
          <w:sz w:val="36"/>
          <w:szCs w:val="36"/>
        </w:rPr>
        <w:t xml:space="preserve"> Хочется выразить слова благодарности всем тем, кто в разное время пел в нашем коллективе.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Многие из них являлись супружескими парами: это Владимир Николаевич и Нина Семёновна Кочетковы, Василий Александрович и Татьяна Григорьевна </w:t>
      </w:r>
      <w:proofErr w:type="spellStart"/>
      <w:r>
        <w:rPr>
          <w:rFonts w:ascii="Times New Roman" w:hAnsi="Times New Roman" w:cs="Times New Roman"/>
          <w:sz w:val="36"/>
          <w:szCs w:val="36"/>
        </w:rPr>
        <w:t>Семисчастновы</w:t>
      </w:r>
      <w:proofErr w:type="spellEnd"/>
      <w:r>
        <w:rPr>
          <w:rFonts w:ascii="Times New Roman" w:hAnsi="Times New Roman" w:cs="Times New Roman"/>
          <w:sz w:val="36"/>
          <w:szCs w:val="36"/>
        </w:rPr>
        <w:t>, Надежда Ильинична и Вячеслав Ильич Горбачёвы.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C94">
        <w:rPr>
          <w:rFonts w:ascii="Times New Roman" w:hAnsi="Times New Roman" w:cs="Times New Roman"/>
          <w:b/>
          <w:sz w:val="36"/>
          <w:szCs w:val="36"/>
        </w:rPr>
        <w:t>2 Ведущая.</w:t>
      </w:r>
      <w:r>
        <w:rPr>
          <w:rFonts w:ascii="Times New Roman" w:hAnsi="Times New Roman" w:cs="Times New Roman"/>
          <w:sz w:val="36"/>
          <w:szCs w:val="36"/>
        </w:rPr>
        <w:t xml:space="preserve"> А некоторые участники нашли свои пары в хоре: Татьяна и Виктор </w:t>
      </w:r>
      <w:proofErr w:type="spellStart"/>
      <w:r>
        <w:rPr>
          <w:rFonts w:ascii="Times New Roman" w:hAnsi="Times New Roman" w:cs="Times New Roman"/>
          <w:sz w:val="36"/>
          <w:szCs w:val="36"/>
        </w:rPr>
        <w:t>Бердиченковы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Людмила и Алексей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Комиссаровы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Фаина и Владимир </w:t>
      </w:r>
      <w:proofErr w:type="spellStart"/>
      <w:r>
        <w:rPr>
          <w:rFonts w:ascii="Times New Roman" w:hAnsi="Times New Roman" w:cs="Times New Roman"/>
          <w:sz w:val="36"/>
          <w:szCs w:val="36"/>
        </w:rPr>
        <w:t>Россиевы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Валентина и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Алексей  </w:t>
      </w:r>
      <w:proofErr w:type="spellStart"/>
      <w:r>
        <w:rPr>
          <w:rFonts w:ascii="Times New Roman" w:hAnsi="Times New Roman" w:cs="Times New Roman"/>
          <w:sz w:val="36"/>
          <w:szCs w:val="36"/>
        </w:rPr>
        <w:t>Ивлёнковы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, Вера и Вячеслав </w:t>
      </w:r>
      <w:proofErr w:type="spellStart"/>
      <w:r>
        <w:rPr>
          <w:rFonts w:ascii="Times New Roman" w:hAnsi="Times New Roman" w:cs="Times New Roman"/>
          <w:sz w:val="36"/>
          <w:szCs w:val="36"/>
        </w:rPr>
        <w:t>Мадоновы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Валентина и Евгений Брызгаловы, Михаил и Любовь Зайцевы, Елена и Виктор Сурковы, Анна и Борис </w:t>
      </w:r>
      <w:proofErr w:type="spellStart"/>
      <w:r>
        <w:rPr>
          <w:rFonts w:ascii="Times New Roman" w:hAnsi="Times New Roman" w:cs="Times New Roman"/>
          <w:sz w:val="36"/>
          <w:szCs w:val="36"/>
        </w:rPr>
        <w:t>Захряловы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Тетьяна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и Владимир </w:t>
      </w:r>
      <w:proofErr w:type="spellStart"/>
      <w:r>
        <w:rPr>
          <w:rFonts w:ascii="Times New Roman" w:hAnsi="Times New Roman" w:cs="Times New Roman"/>
          <w:sz w:val="36"/>
          <w:szCs w:val="36"/>
        </w:rPr>
        <w:t>Филякины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C94">
        <w:rPr>
          <w:rFonts w:ascii="Times New Roman" w:hAnsi="Times New Roman" w:cs="Times New Roman"/>
          <w:b/>
          <w:sz w:val="36"/>
          <w:szCs w:val="36"/>
        </w:rPr>
        <w:t>1 Ведущая.</w:t>
      </w:r>
      <w:r>
        <w:rPr>
          <w:rFonts w:ascii="Times New Roman" w:hAnsi="Times New Roman" w:cs="Times New Roman"/>
          <w:sz w:val="36"/>
          <w:szCs w:val="36"/>
        </w:rPr>
        <w:t xml:space="preserve"> В этот юбилейный день коллектив поздравляет 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Юрсовские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вечёрки» </w:t>
      </w:r>
      <w:proofErr w:type="spellStart"/>
      <w:r>
        <w:rPr>
          <w:rFonts w:ascii="Times New Roman" w:hAnsi="Times New Roman" w:cs="Times New Roman"/>
          <w:sz w:val="36"/>
          <w:szCs w:val="36"/>
        </w:rPr>
        <w:t>Юрсовского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СДК.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Руководитель Людмила </w:t>
      </w:r>
      <w:proofErr w:type="spellStart"/>
      <w:r>
        <w:rPr>
          <w:rFonts w:ascii="Times New Roman" w:hAnsi="Times New Roman" w:cs="Times New Roman"/>
          <w:sz w:val="36"/>
          <w:szCs w:val="36"/>
        </w:rPr>
        <w:t>Ивенина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Pr="00A10C94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C94">
        <w:rPr>
          <w:rFonts w:ascii="Times New Roman" w:hAnsi="Times New Roman" w:cs="Times New Roman"/>
          <w:b/>
          <w:sz w:val="36"/>
          <w:szCs w:val="36"/>
        </w:rPr>
        <w:t>2 номера – «</w:t>
      </w:r>
      <w:proofErr w:type="spellStart"/>
      <w:r w:rsidRPr="00A10C94">
        <w:rPr>
          <w:rFonts w:ascii="Times New Roman" w:hAnsi="Times New Roman" w:cs="Times New Roman"/>
          <w:b/>
          <w:sz w:val="36"/>
          <w:szCs w:val="36"/>
        </w:rPr>
        <w:t>Юрсовские</w:t>
      </w:r>
      <w:proofErr w:type="spellEnd"/>
      <w:r w:rsidRPr="00A10C94">
        <w:rPr>
          <w:rFonts w:ascii="Times New Roman" w:hAnsi="Times New Roman" w:cs="Times New Roman"/>
          <w:b/>
          <w:sz w:val="36"/>
          <w:szCs w:val="36"/>
        </w:rPr>
        <w:t xml:space="preserve"> вечёрки» </w:t>
      </w:r>
      <w:proofErr w:type="spellStart"/>
      <w:r w:rsidRPr="00A10C94">
        <w:rPr>
          <w:rFonts w:ascii="Times New Roman" w:hAnsi="Times New Roman" w:cs="Times New Roman"/>
          <w:b/>
          <w:sz w:val="36"/>
          <w:szCs w:val="36"/>
        </w:rPr>
        <w:t>Юрсовского</w:t>
      </w:r>
      <w:proofErr w:type="spellEnd"/>
      <w:r w:rsidRPr="00A10C94">
        <w:rPr>
          <w:rFonts w:ascii="Times New Roman" w:hAnsi="Times New Roman" w:cs="Times New Roman"/>
          <w:b/>
          <w:sz w:val="36"/>
          <w:szCs w:val="36"/>
        </w:rPr>
        <w:t xml:space="preserve"> СДК.</w:t>
      </w: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C94">
        <w:rPr>
          <w:rFonts w:ascii="Times New Roman" w:hAnsi="Times New Roman" w:cs="Times New Roman"/>
          <w:b/>
          <w:sz w:val="36"/>
          <w:szCs w:val="36"/>
        </w:rPr>
        <w:t xml:space="preserve">Руководитель Людмила </w:t>
      </w:r>
      <w:proofErr w:type="spellStart"/>
      <w:r w:rsidRPr="00A10C94">
        <w:rPr>
          <w:rFonts w:ascii="Times New Roman" w:hAnsi="Times New Roman" w:cs="Times New Roman"/>
          <w:b/>
          <w:sz w:val="36"/>
          <w:szCs w:val="36"/>
        </w:rPr>
        <w:t>Ивенина</w:t>
      </w:r>
      <w:proofErr w:type="spellEnd"/>
      <w:r w:rsidRPr="00A10C94">
        <w:rPr>
          <w:rFonts w:ascii="Times New Roman" w:hAnsi="Times New Roman" w:cs="Times New Roman"/>
          <w:b/>
          <w:sz w:val="36"/>
          <w:szCs w:val="36"/>
        </w:rPr>
        <w:t>.</w:t>
      </w:r>
    </w:p>
    <w:p w:rsidR="00931752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931752" w:rsidRPr="00A10C94" w:rsidRDefault="00931752" w:rsidP="00931752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Pr="00EC6B6A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31752" w:rsidRPr="00590734" w:rsidRDefault="00931752" w:rsidP="00931752">
      <w:pPr>
        <w:pStyle w:val="a4"/>
        <w:rPr>
          <w:rFonts w:ascii="Times New Roman" w:hAnsi="Times New Roman" w:cs="Times New Roman"/>
          <w:sz w:val="36"/>
          <w:szCs w:val="36"/>
        </w:rPr>
      </w:pPr>
    </w:p>
    <w:bookmarkStart w:id="0" w:name="_GoBack"/>
    <w:p w:rsidR="00AC2B46" w:rsidRDefault="00931752">
      <w:r w:rsidRPr="00931752">
        <w:object w:dxaOrig="9355" w:dyaOrig="140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03.5pt" o:ole="">
            <v:imagedata r:id="rId4" o:title=""/>
          </v:shape>
          <o:OLEObject Type="Embed" ProgID="Word.Document.12" ShapeID="_x0000_i1025" DrawAspect="Content" ObjectID="_1764077130" r:id="rId5">
            <o:FieldCodes>\s</o:FieldCodes>
          </o:OLEObject>
        </w:object>
      </w:r>
      <w:bookmarkEnd w:id="0"/>
    </w:p>
    <w:p w:rsidR="00931752" w:rsidRDefault="00931752"/>
    <w:sectPr w:rsidR="00931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F8"/>
    <w:rsid w:val="007D29F8"/>
    <w:rsid w:val="00931752"/>
    <w:rsid w:val="00AC2B46"/>
    <w:rsid w:val="00D3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43F16"/>
  <w15:chartTrackingRefBased/>
  <w15:docId w15:val="{E79DC776-B56C-407C-BAE7-6D02F587E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2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17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Word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2023-12-14T11:50:00Z</dcterms:created>
  <dcterms:modified xsi:type="dcterms:W3CDTF">2023-12-14T13:39:00Z</dcterms:modified>
</cp:coreProperties>
</file>